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仿宋_GB2312" w:eastAsia="仿宋_GB2312"/>
          <w:sz w:val="30"/>
          <w:szCs w:val="30"/>
        </w:rPr>
      </w:pPr>
      <w:r>
        <w:rPr>
          <w:rFonts w:hint="eastAsia" w:ascii="仿宋_GB2312" w:eastAsia="仿宋_GB2312"/>
          <w:sz w:val="30"/>
          <w:szCs w:val="30"/>
        </w:rPr>
        <w:t>附件3</w:t>
      </w:r>
    </w:p>
    <w:p>
      <w:pPr>
        <w:jc w:val="center"/>
        <w:rPr>
          <w:b/>
          <w:sz w:val="30"/>
          <w:szCs w:val="30"/>
        </w:rPr>
      </w:pPr>
      <w:bookmarkStart w:id="0" w:name="_GoBack"/>
      <w:r>
        <w:rPr>
          <w:rFonts w:hint="eastAsia"/>
          <w:b/>
          <w:sz w:val="30"/>
          <w:szCs w:val="30"/>
        </w:rPr>
        <w:t>网络课程学生操作手册</w:t>
      </w:r>
    </w:p>
    <w:bookmarkEnd w:id="0"/>
    <w:p>
      <w:pPr>
        <w:rPr>
          <w:b/>
        </w:rPr>
      </w:pPr>
      <w:r>
        <w:rPr>
          <w:rFonts w:hint="eastAsia"/>
          <w:b/>
        </w:rPr>
        <w:t>方法一：电脑端（PC端）</w:t>
      </w:r>
    </w:p>
    <w:p>
      <w:r>
        <w:rPr>
          <w:rFonts w:hint="eastAsia"/>
        </w:rPr>
        <w:t>第一步：登录网址</w:t>
      </w:r>
      <w:r>
        <w:fldChar w:fldCharType="begin"/>
      </w:r>
      <w:r>
        <w:instrText xml:space="preserve"> HYPERLINK "http://www.zhihuishu.com/" </w:instrText>
      </w:r>
      <w:r>
        <w:fldChar w:fldCharType="separate"/>
      </w:r>
      <w:r>
        <w:rPr>
          <w:rStyle w:val="6"/>
        </w:rPr>
        <w:t>http://www.zhihuishu.com/</w:t>
      </w:r>
      <w:r>
        <w:rPr>
          <w:rStyle w:val="6"/>
        </w:rPr>
        <w:fldChar w:fldCharType="end"/>
      </w:r>
    </w:p>
    <w:p>
      <w:r>
        <w:rPr>
          <w:rFonts w:hint="eastAsia"/>
        </w:rPr>
        <w:t>第二步：点击“登录”</w:t>
      </w:r>
    </w:p>
    <w:p>
      <w:r>
        <w:drawing>
          <wp:inline distT="0" distB="0" distL="0" distR="0">
            <wp:extent cx="5272405" cy="2794000"/>
            <wp:effectExtent l="19050" t="0" r="3979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947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第三步：点击学号登录，输入学校名称、学号、首次使用初始密码为123456</w:t>
      </w:r>
    </w:p>
    <w:p>
      <w:pPr>
        <w:jc w:val="center"/>
      </w:pPr>
      <w:r>
        <w:drawing>
          <wp:inline distT="0" distB="0" distL="0" distR="0">
            <wp:extent cx="4162425" cy="3494405"/>
            <wp:effectExtent l="0" t="0" r="0" b="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95174" cy="3522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第四步：首次验证姓氏</w:t>
      </w:r>
    </w:p>
    <w:p>
      <w:pPr>
        <w:jc w:val="center"/>
      </w:pPr>
      <w:r>
        <w:rPr>
          <w:rFonts w:hint="eastAsia"/>
        </w:rPr>
        <w:drawing>
          <wp:inline distT="0" distB="0" distL="0" distR="0">
            <wp:extent cx="4343400" cy="4260850"/>
            <wp:effectExtent l="19050" t="0" r="0" b="0"/>
            <wp:docPr id="20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6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43400" cy="426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第五步：绑定手机号</w:t>
      </w:r>
    </w:p>
    <w:p>
      <w:pPr>
        <w:jc w:val="center"/>
      </w:pPr>
      <w:r>
        <w:rPr>
          <w:rFonts w:hint="eastAsia"/>
        </w:rPr>
        <w:drawing>
          <wp:inline distT="0" distB="0" distL="0" distR="0">
            <wp:extent cx="3362325" cy="3028315"/>
            <wp:effectExtent l="0" t="0" r="0" b="635"/>
            <wp:docPr id="21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9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76195" cy="3041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第六步：修改初始密码</w:t>
      </w:r>
    </w:p>
    <w:p>
      <w:pPr>
        <w:jc w:val="center"/>
      </w:pPr>
      <w:r>
        <w:rPr>
          <w:rFonts w:hint="eastAsia"/>
        </w:rPr>
        <w:drawing>
          <wp:inline distT="0" distB="0" distL="0" distR="0">
            <wp:extent cx="3879850" cy="3505200"/>
            <wp:effectExtent l="0" t="0" r="635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83435" cy="3508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第七步：确认课程，开始学习</w:t>
      </w:r>
    </w:p>
    <w:p>
      <w:pPr>
        <w:jc w:val="center"/>
      </w:pPr>
      <w:r>
        <w:rPr>
          <w:rFonts w:hint="eastAsia"/>
        </w:rPr>
        <w:drawing>
          <wp:inline distT="0" distB="0" distL="0" distR="0">
            <wp:extent cx="3495675" cy="3778250"/>
            <wp:effectExtent l="0" t="0" r="9525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5675" cy="377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/>
    <w:p>
      <w:pPr>
        <w:rPr>
          <w:b/>
        </w:rPr>
      </w:pPr>
    </w:p>
    <w:p>
      <w:pPr>
        <w:rPr>
          <w:b/>
        </w:rPr>
      </w:pPr>
    </w:p>
    <w:p>
      <w:pPr>
        <w:rPr>
          <w:b/>
        </w:rPr>
      </w:pPr>
    </w:p>
    <w:p>
      <w:pPr>
        <w:rPr>
          <w:b/>
        </w:rPr>
      </w:pPr>
    </w:p>
    <w:p>
      <w:pPr>
        <w:rPr>
          <w:b/>
        </w:rPr>
      </w:pPr>
      <w:r>
        <w:rPr>
          <w:rFonts w:hint="eastAsia"/>
          <w:b/>
        </w:rPr>
        <w:t>方法二：手机端（APP）</w:t>
      </w:r>
    </w:p>
    <w:p>
      <w:r>
        <w:rPr>
          <w:rFonts w:hint="eastAsia"/>
        </w:rPr>
        <w:t>第一步：下载“知到”APP，网址</w:t>
      </w:r>
      <w:r>
        <w:t>http://www.zhihuishu.com/DownloadApp.html</w:t>
      </w:r>
    </w:p>
    <w:p>
      <w:pPr>
        <w:jc w:val="center"/>
      </w:pPr>
      <w:r>
        <w:rPr>
          <w:rFonts w:hint="eastAsia"/>
        </w:rPr>
        <w:drawing>
          <wp:inline distT="0" distB="0" distL="0" distR="0">
            <wp:extent cx="3253740" cy="3486150"/>
            <wp:effectExtent l="0" t="0" r="381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65635" cy="3498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第二步：点击学号登录，输入学校名称、学号、首次使用初始密码为123456</w:t>
      </w:r>
    </w:p>
    <w:p>
      <w:pPr>
        <w:jc w:val="center"/>
      </w:pPr>
      <w:r>
        <w:drawing>
          <wp:inline distT="0" distB="0" distL="0" distR="0">
            <wp:extent cx="2828925" cy="4524375"/>
            <wp:effectExtent l="0" t="0" r="9525" b="9525"/>
            <wp:docPr id="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29896" cy="45259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第三步：首次验证姓氏</w:t>
      </w:r>
    </w:p>
    <w:p>
      <w:pPr>
        <w:jc w:val="center"/>
      </w:pPr>
      <w:r>
        <w:drawing>
          <wp:inline distT="0" distB="0" distL="0" distR="0">
            <wp:extent cx="3057525" cy="4067175"/>
            <wp:effectExtent l="0" t="0" r="9525" b="9525"/>
            <wp:docPr id="9" name="图片 6" descr="QQ截图201706151818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 descr="QQ截图2017061518181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59178" cy="4069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第四步：绑定手机号</w:t>
      </w:r>
    </w:p>
    <w:p>
      <w:pPr>
        <w:jc w:val="center"/>
      </w:pPr>
      <w:r>
        <w:drawing>
          <wp:inline distT="0" distB="0" distL="0" distR="0">
            <wp:extent cx="3038475" cy="4010025"/>
            <wp:effectExtent l="0" t="0" r="9525" b="9525"/>
            <wp:docPr id="11" name="图片 7" descr="QQ截图201706151818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7" descr="QQ截图2017061518183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38475" cy="401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第五步：修改初始密码</w:t>
      </w:r>
    </w:p>
    <w:p>
      <w:pPr>
        <w:jc w:val="center"/>
      </w:pPr>
      <w:r>
        <w:drawing>
          <wp:inline distT="0" distB="0" distL="0" distR="0">
            <wp:extent cx="2880360" cy="3575050"/>
            <wp:effectExtent l="19050" t="0" r="0" b="0"/>
            <wp:docPr id="12" name="图片 8" descr="QQ截图201706151818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8" descr="QQ截图2017061518185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81313" cy="3576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第六步：确认课程，开始学习</w:t>
      </w:r>
    </w:p>
    <w:p>
      <w:pPr>
        <w:jc w:val="center"/>
      </w:pPr>
      <w:r>
        <w:drawing>
          <wp:inline distT="0" distB="0" distL="0" distR="0">
            <wp:extent cx="2686050" cy="3467100"/>
            <wp:effectExtent l="0" t="0" r="0" b="0"/>
            <wp:docPr id="14" name="图片 10" descr="QQ截图201706151819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0" descr="QQ截图2017061518192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86050" cy="346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/>
    <w:p>
      <w:pPr>
        <w:ind w:firstLine="420" w:firstLineChars="200"/>
      </w:pPr>
      <w:r>
        <w:rPr>
          <w:rFonts w:hint="eastAsia"/>
        </w:rPr>
        <w:t>如有问题可联系在线客服：客服网址</w:t>
      </w:r>
      <w:r>
        <w:fldChar w:fldCharType="begin"/>
      </w:r>
      <w:r>
        <w:instrText xml:space="preserve"> HYPERLINK "http://www.zhihuishu.com/" </w:instrText>
      </w:r>
      <w:r>
        <w:fldChar w:fldCharType="separate"/>
      </w:r>
      <w:r>
        <w:rPr>
          <w:rStyle w:val="6"/>
        </w:rPr>
        <w:t>http://www.zhihuishu.com/</w:t>
      </w:r>
      <w:r>
        <w:rPr>
          <w:rStyle w:val="6"/>
        </w:rPr>
        <w:fldChar w:fldCharType="end"/>
      </w:r>
    </w:p>
    <w:p>
      <w:pPr>
        <w:ind w:firstLine="420" w:firstLineChars="200"/>
      </w:pPr>
      <w:r>
        <w:rPr>
          <w:rFonts w:hint="eastAsia"/>
        </w:rPr>
        <w:t>选课学生在网络课程学习中出现的问题，由各系教学秘书汇总后报教务处统一协调处理。</w:t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080E0000" w:usb2="00000000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00007A87" w:usb1="80000000" w:usb2="00000008" w:usb3="00000000" w:csb0="400001FF" w:csb1="FFFF0000"/>
  </w:font>
  <w:font w:name="黑体">
    <w:panose1 w:val="02010600030101010101"/>
    <w:charset w:val="86"/>
    <w:family w:val="auto"/>
    <w:pitch w:val="default"/>
    <w:sig w:usb0="00000001" w:usb1="080E0000" w:usb2="00000000" w:usb3="00000000" w:csb0="00040000" w:csb1="00000000"/>
  </w:font>
  <w:font w:name="Courier New">
    <w:panose1 w:val="02070309020205020404"/>
    <w:charset w:val="01"/>
    <w:family w:val="modern"/>
    <w:pitch w:val="default"/>
    <w:sig w:usb0="00007A87" w:usb1="80000000" w:usb2="00000008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Lucida Sans Unicod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Lucida Sans Unicode">
    <w:panose1 w:val="020B0602030504020204"/>
    <w:charset w:val="00"/>
    <w:family w:val="auto"/>
    <w:pitch w:val="default"/>
    <w:sig w:usb0="80001AFF" w:usb1="0000396B" w:usb2="00000000" w:usb3="00000000" w:csb0="0000003F" w:csb1="D7F7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42B8"/>
    <w:rsid w:val="000A4C1B"/>
    <w:rsid w:val="00120A0B"/>
    <w:rsid w:val="00133F1E"/>
    <w:rsid w:val="0028541B"/>
    <w:rsid w:val="00324FB7"/>
    <w:rsid w:val="00372A47"/>
    <w:rsid w:val="004702D2"/>
    <w:rsid w:val="005264E6"/>
    <w:rsid w:val="006A42B8"/>
    <w:rsid w:val="0078002A"/>
    <w:rsid w:val="00794A23"/>
    <w:rsid w:val="007A3AEF"/>
    <w:rsid w:val="00837F08"/>
    <w:rsid w:val="008B7DD1"/>
    <w:rsid w:val="009766F7"/>
    <w:rsid w:val="009C7345"/>
    <w:rsid w:val="00A504EE"/>
    <w:rsid w:val="00AD0A29"/>
    <w:rsid w:val="00B26CD4"/>
    <w:rsid w:val="00C42626"/>
    <w:rsid w:val="00C964BA"/>
    <w:rsid w:val="00CE4722"/>
    <w:rsid w:val="00D22108"/>
    <w:rsid w:val="506727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7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9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6">
    <w:name w:val="Hyperlink"/>
    <w:basedOn w:val="5"/>
    <w:unhideWhenUsed/>
    <w:qFormat/>
    <w:uiPriority w:val="99"/>
    <w:rPr>
      <w:color w:val="0000FF" w:themeColor="hyperlink"/>
      <w:u w:val="single"/>
    </w:rPr>
  </w:style>
  <w:style w:type="character" w:customStyle="1" w:styleId="8">
    <w:name w:val="页眉 Char"/>
    <w:basedOn w:val="5"/>
    <w:link w:val="4"/>
    <w:uiPriority w:val="99"/>
    <w:rPr>
      <w:sz w:val="18"/>
      <w:szCs w:val="18"/>
    </w:rPr>
  </w:style>
  <w:style w:type="character" w:customStyle="1" w:styleId="9">
    <w:name w:val="页脚 Char"/>
    <w:basedOn w:val="5"/>
    <w:link w:val="3"/>
    <w:uiPriority w:val="99"/>
    <w:rPr>
      <w:sz w:val="18"/>
      <w:szCs w:val="18"/>
    </w:rPr>
  </w:style>
  <w:style w:type="character" w:customStyle="1" w:styleId="10">
    <w:name w:val="批注框文本 Char"/>
    <w:basedOn w:val="5"/>
    <w:link w:val="2"/>
    <w:semiHidden/>
    <w:qFormat/>
    <w:uiPriority w:val="99"/>
    <w:rPr>
      <w:sz w:val="18"/>
      <w:szCs w:val="18"/>
    </w:rPr>
  </w:style>
  <w:style w:type="character" w:customStyle="1" w:styleId="11">
    <w:name w:val="Unresolved Mention"/>
    <w:basedOn w:val="5"/>
    <w:semiHidden/>
    <w:unhideWhenUsed/>
    <w:qFormat/>
    <w:uiPriority w:val="99"/>
    <w:rPr>
      <w:color w:val="808080"/>
      <w:shd w:val="clear" w:color="auto" w:fill="E6E6E6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1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jpe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HP</Company>
  <Pages>1</Pages>
  <Words>75</Words>
  <Characters>428</Characters>
  <Lines>3</Lines>
  <Paragraphs>1</Paragraphs>
  <TotalTime>8</TotalTime>
  <ScaleCrop>false</ScaleCrop>
  <LinksUpToDate>false</LinksUpToDate>
  <CharactersWithSpaces>502</CharactersWithSpaces>
  <Application>WPS Office_10.1.0.7400_F1E327BC-269C-435d-A152-05C5408002CA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2018-03-17T02:33:00Z</dcterms:created>
  <dc:creator>QQ</dc:creator>
  <cp:lastModifiedBy>Administrator</cp:lastModifiedBy>
  <dcterms:modified xsi:type="dcterms:W3CDTF">2018-08-28T02:51:55Z</dcterms:modified>
  <cp:revision>12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2052-10.1.0.7400</vt:lpwstr>
  </property>
</Properties>
</file>