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1573" w:rsidRPr="002C1DFE" w:rsidRDefault="00BF3A8A" w:rsidP="002C1DFE">
      <w:pPr>
        <w:spacing w:line="560" w:lineRule="exact"/>
        <w:jc w:val="center"/>
        <w:rPr>
          <w:rFonts w:asciiTheme="majorEastAsia" w:eastAsiaTheme="majorEastAsia" w:hAnsiTheme="majorEastAsia" w:hint="eastAsia"/>
          <w:b/>
          <w:color w:val="1F2A62"/>
          <w:sz w:val="44"/>
          <w:szCs w:val="44"/>
        </w:rPr>
      </w:pPr>
      <w:r w:rsidRPr="002C1DFE">
        <w:rPr>
          <w:rFonts w:asciiTheme="majorEastAsia" w:eastAsiaTheme="majorEastAsia" w:hAnsiTheme="majorEastAsia" w:hint="eastAsia"/>
          <w:b/>
          <w:color w:val="1F2A62"/>
          <w:sz w:val="44"/>
          <w:szCs w:val="44"/>
        </w:rPr>
        <w:t>河北省教育厅关于印发河北省深化高等学校创新创业教育改革工作领导小组名单和重点任务责任分工方案的通知</w:t>
      </w:r>
    </w:p>
    <w:p w:rsidR="00BF3A8A" w:rsidRPr="002C1DFE" w:rsidRDefault="00BF3A8A" w:rsidP="00BF3A8A">
      <w:pPr>
        <w:jc w:val="center"/>
        <w:rPr>
          <w:rFonts w:ascii="楷体" w:eastAsia="楷体" w:hAnsi="楷体" w:cs="Arial" w:hint="eastAsia"/>
          <w:b/>
          <w:color w:val="000000"/>
          <w:sz w:val="32"/>
          <w:szCs w:val="32"/>
        </w:rPr>
      </w:pPr>
      <w:proofErr w:type="gramStart"/>
      <w:r w:rsidRPr="002C1DFE">
        <w:rPr>
          <w:rFonts w:ascii="楷体" w:eastAsia="楷体" w:hAnsi="楷体" w:cs="Arial"/>
          <w:b/>
          <w:color w:val="000000"/>
          <w:sz w:val="32"/>
          <w:szCs w:val="32"/>
        </w:rPr>
        <w:t>冀教高〔2016〕</w:t>
      </w:r>
      <w:proofErr w:type="gramEnd"/>
      <w:r w:rsidRPr="002C1DFE">
        <w:rPr>
          <w:rFonts w:ascii="楷体" w:eastAsia="楷体" w:hAnsi="楷体" w:cs="Arial"/>
          <w:b/>
          <w:color w:val="000000"/>
          <w:sz w:val="32"/>
          <w:szCs w:val="32"/>
        </w:rPr>
        <w:t>12号</w:t>
      </w:r>
    </w:p>
    <w:p w:rsidR="00BF3A8A" w:rsidRDefault="00BF3A8A" w:rsidP="00BF3A8A">
      <w:pPr>
        <w:jc w:val="center"/>
        <w:rPr>
          <w:rFonts w:ascii="Arial" w:hAnsi="Arial" w:cs="Arial" w:hint="eastAsia"/>
          <w:color w:val="000000"/>
          <w:sz w:val="32"/>
          <w:szCs w:val="32"/>
        </w:rPr>
      </w:pPr>
    </w:p>
    <w:p w:rsidR="00BF3A8A" w:rsidRPr="00BF3A8A" w:rsidRDefault="00BF3A8A" w:rsidP="00BF3A8A">
      <w:pPr>
        <w:widowControl/>
        <w:spacing w:line="440" w:lineRule="exact"/>
        <w:jc w:val="left"/>
        <w:rPr>
          <w:rFonts w:ascii="仿宋_GB2312" w:eastAsia="仿宋_GB2312" w:hAnsi="Arial" w:cs="Arial" w:hint="eastAsia"/>
          <w:color w:val="000000"/>
          <w:kern w:val="0"/>
          <w:sz w:val="32"/>
          <w:szCs w:val="32"/>
        </w:rPr>
      </w:pPr>
      <w:r w:rsidRPr="00BF3A8A">
        <w:rPr>
          <w:rFonts w:ascii="仿宋_GB2312" w:eastAsia="仿宋_GB2312" w:hAnsi="Arial" w:cs="Arial" w:hint="eastAsia"/>
          <w:color w:val="000000"/>
          <w:kern w:val="0"/>
          <w:sz w:val="32"/>
          <w:szCs w:val="32"/>
        </w:rPr>
        <w:t>各普通高等学校：</w:t>
      </w:r>
    </w:p>
    <w:p w:rsidR="00BF3A8A" w:rsidRPr="00BF3A8A" w:rsidRDefault="00BF3A8A" w:rsidP="00BF3A8A">
      <w:pPr>
        <w:widowControl/>
        <w:spacing w:line="440" w:lineRule="exact"/>
        <w:ind w:firstLineChars="200" w:firstLine="640"/>
        <w:jc w:val="left"/>
        <w:rPr>
          <w:rFonts w:ascii="仿宋_GB2312" w:eastAsia="仿宋_GB2312" w:hAnsi="Arial" w:cs="Arial" w:hint="eastAsia"/>
          <w:color w:val="000000"/>
          <w:kern w:val="0"/>
          <w:sz w:val="32"/>
          <w:szCs w:val="32"/>
        </w:rPr>
      </w:pPr>
      <w:r w:rsidRPr="00BF3A8A">
        <w:rPr>
          <w:rFonts w:ascii="仿宋_GB2312" w:eastAsia="仿宋_GB2312" w:hAnsi="Arial" w:cs="Arial" w:hint="eastAsia"/>
          <w:color w:val="000000"/>
          <w:kern w:val="0"/>
          <w:sz w:val="32"/>
          <w:szCs w:val="32"/>
        </w:rPr>
        <w:t>为贯彻落实《河北省人民政府办公厅关于深化高等学校创新创业教育改革的若干意见》（冀政办发〔2015〕31号，以下简称《意见》）精神，经研究，决定成立河北省深化高等学校创新创业教育改革工作领导小组（成员名单见附件1），并制定了《深化高等学校创新创业教育改革重点任务责任分工方案》（附件2）。现印发给你们。</w:t>
      </w:r>
    </w:p>
    <w:p w:rsidR="00BF3A8A" w:rsidRPr="00BF3A8A" w:rsidRDefault="00BF3A8A" w:rsidP="00BF3A8A">
      <w:pPr>
        <w:widowControl/>
        <w:spacing w:line="440" w:lineRule="exact"/>
        <w:ind w:firstLineChars="200" w:firstLine="640"/>
        <w:jc w:val="left"/>
        <w:rPr>
          <w:rFonts w:ascii="仿宋_GB2312" w:eastAsia="仿宋_GB2312" w:hAnsi="Arial" w:cs="Arial" w:hint="eastAsia"/>
          <w:color w:val="000000"/>
          <w:kern w:val="0"/>
          <w:sz w:val="32"/>
          <w:szCs w:val="32"/>
        </w:rPr>
      </w:pPr>
      <w:r w:rsidRPr="00BF3A8A">
        <w:rPr>
          <w:rFonts w:ascii="仿宋_GB2312" w:eastAsia="仿宋_GB2312" w:hAnsi="Arial" w:cs="Arial" w:hint="eastAsia"/>
          <w:color w:val="000000"/>
          <w:kern w:val="0"/>
          <w:sz w:val="32"/>
          <w:szCs w:val="32"/>
        </w:rPr>
        <w:t>各高校要更新观念，提高认识，切实把深化高校创新创业教育改革作为推进高等教育综合改革的突破口，坚持问题导向，整体谋划，突破人才培养薄弱环节，着力增强学生的创新精神、创业意识和创新创业能力。</w:t>
      </w:r>
    </w:p>
    <w:p w:rsidR="00BF3A8A" w:rsidRPr="00BF3A8A" w:rsidRDefault="00BF3A8A" w:rsidP="00BF3A8A">
      <w:pPr>
        <w:widowControl/>
        <w:spacing w:line="440" w:lineRule="exact"/>
        <w:ind w:firstLineChars="200" w:firstLine="640"/>
        <w:jc w:val="left"/>
        <w:rPr>
          <w:rFonts w:ascii="仿宋_GB2312" w:eastAsia="仿宋_GB2312" w:hAnsi="Arial" w:cs="Arial" w:hint="eastAsia"/>
          <w:color w:val="000000"/>
          <w:kern w:val="0"/>
          <w:sz w:val="32"/>
          <w:szCs w:val="32"/>
        </w:rPr>
      </w:pPr>
      <w:r w:rsidRPr="00BF3A8A">
        <w:rPr>
          <w:rFonts w:ascii="仿宋_GB2312" w:eastAsia="仿宋_GB2312" w:hAnsi="Arial" w:cs="Arial" w:hint="eastAsia"/>
          <w:color w:val="000000"/>
          <w:kern w:val="0"/>
          <w:sz w:val="32"/>
          <w:szCs w:val="32"/>
        </w:rPr>
        <w:t>各高校要切实落实创新创业教育主体责任，实行创新创业教育校长负责制，成立由校长任组长、分管校领导任副组长、有关部门负责人参加的创新创业教育工作领导小组，建立教务部门牵头，就业指导、学生工作、团委等部门齐抓共管的创新创业教育工作协调机制。</w:t>
      </w:r>
    </w:p>
    <w:p w:rsidR="00BF3A8A" w:rsidRPr="00BF3A8A" w:rsidRDefault="00BF3A8A" w:rsidP="00BF3A8A">
      <w:pPr>
        <w:widowControl/>
        <w:spacing w:line="440" w:lineRule="exact"/>
        <w:ind w:firstLineChars="200" w:firstLine="640"/>
        <w:jc w:val="left"/>
        <w:rPr>
          <w:rFonts w:ascii="仿宋_GB2312" w:eastAsia="仿宋_GB2312" w:hAnsi="Arial" w:cs="Arial" w:hint="eastAsia"/>
          <w:color w:val="000000"/>
          <w:kern w:val="0"/>
          <w:sz w:val="32"/>
          <w:szCs w:val="32"/>
        </w:rPr>
      </w:pPr>
      <w:r w:rsidRPr="00BF3A8A">
        <w:rPr>
          <w:rFonts w:ascii="仿宋_GB2312" w:eastAsia="仿宋_GB2312" w:hAnsi="Arial" w:cs="Arial" w:hint="eastAsia"/>
          <w:color w:val="000000"/>
          <w:kern w:val="0"/>
          <w:sz w:val="32"/>
          <w:szCs w:val="32"/>
        </w:rPr>
        <w:t>各高校要认真贯彻落实国务院办公厅和省政府办公厅《意见》精神，根据学校实际和本分工方案，制定完成本校深化创新创业教育改革的实施方案，明确创新创业教育目标任务、方法举措、责任分工和时限要求，报省教育厅备案后向社会公布。</w:t>
      </w:r>
    </w:p>
    <w:p w:rsidR="00BF3A8A" w:rsidRPr="00BF3A8A" w:rsidRDefault="00BF3A8A" w:rsidP="00BF3A8A">
      <w:pPr>
        <w:widowControl/>
        <w:spacing w:line="440" w:lineRule="exact"/>
        <w:ind w:firstLineChars="200" w:firstLine="640"/>
        <w:jc w:val="left"/>
        <w:rPr>
          <w:rFonts w:ascii="仿宋_GB2312" w:eastAsia="仿宋_GB2312" w:hAnsi="Arial" w:cs="Arial" w:hint="eastAsia"/>
          <w:color w:val="000000"/>
          <w:kern w:val="0"/>
          <w:sz w:val="32"/>
          <w:szCs w:val="32"/>
        </w:rPr>
      </w:pPr>
      <w:r w:rsidRPr="00BF3A8A">
        <w:rPr>
          <w:rFonts w:ascii="仿宋_GB2312" w:eastAsia="仿宋_GB2312" w:hAnsi="Arial" w:cs="Arial" w:hint="eastAsia"/>
          <w:color w:val="000000"/>
          <w:kern w:val="0"/>
          <w:sz w:val="32"/>
          <w:szCs w:val="32"/>
        </w:rPr>
        <w:t>请各高校于2016年5月31日前，将学校创新创业教育工作领导小组名单、本校实施方案及电子稿报送至省教育厅高等教育处。联系人：高明、王欢；联系电话：0311-66005128、</w:t>
      </w:r>
      <w:r w:rsidRPr="00BF3A8A">
        <w:rPr>
          <w:rFonts w:ascii="仿宋_GB2312" w:eastAsia="仿宋_GB2312" w:hAnsi="Arial" w:cs="Arial" w:hint="eastAsia"/>
          <w:color w:val="000000"/>
          <w:kern w:val="0"/>
          <w:sz w:val="32"/>
          <w:szCs w:val="32"/>
        </w:rPr>
        <w:lastRenderedPageBreak/>
        <w:t>66005125；电子邮箱：hbsgjc@163.com；邮编：050051；地址：石家庄市中山西路449号。</w:t>
      </w:r>
    </w:p>
    <w:p w:rsidR="00BF3A8A" w:rsidRPr="00BF3A8A" w:rsidRDefault="00BF3A8A" w:rsidP="00BF3A8A">
      <w:pPr>
        <w:widowControl/>
        <w:spacing w:line="440" w:lineRule="exact"/>
        <w:ind w:firstLineChars="200" w:firstLine="640"/>
        <w:jc w:val="left"/>
        <w:rPr>
          <w:rFonts w:ascii="仿宋_GB2312" w:eastAsia="仿宋_GB2312" w:hAnsi="Arial" w:cs="Arial" w:hint="eastAsia"/>
          <w:color w:val="000000"/>
          <w:kern w:val="0"/>
          <w:sz w:val="32"/>
          <w:szCs w:val="32"/>
        </w:rPr>
      </w:pPr>
      <w:r w:rsidRPr="00BF3A8A">
        <w:rPr>
          <w:rFonts w:ascii="仿宋_GB2312" w:eastAsia="仿宋_GB2312" w:hAnsi="Arial" w:cs="Arial" w:hint="eastAsia"/>
          <w:color w:val="000000"/>
          <w:kern w:val="0"/>
          <w:sz w:val="32"/>
          <w:szCs w:val="32"/>
        </w:rPr>
        <w:t> </w:t>
      </w:r>
    </w:p>
    <w:p w:rsidR="00960D80" w:rsidRDefault="00BF3A8A" w:rsidP="00BF3A8A">
      <w:pPr>
        <w:widowControl/>
        <w:spacing w:line="440" w:lineRule="exact"/>
        <w:ind w:firstLineChars="200" w:firstLine="640"/>
        <w:jc w:val="left"/>
        <w:rPr>
          <w:rFonts w:ascii="仿宋_GB2312" w:eastAsia="仿宋_GB2312" w:hAnsi="Arial" w:cs="Arial" w:hint="eastAsia"/>
          <w:color w:val="000000"/>
          <w:kern w:val="0"/>
          <w:sz w:val="32"/>
          <w:szCs w:val="32"/>
        </w:rPr>
      </w:pPr>
      <w:r w:rsidRPr="00BF3A8A">
        <w:rPr>
          <w:rFonts w:ascii="仿宋_GB2312" w:eastAsia="仿宋_GB2312" w:hAnsi="Arial" w:cs="Arial" w:hint="eastAsia"/>
          <w:color w:val="000000"/>
          <w:kern w:val="0"/>
          <w:sz w:val="32"/>
          <w:szCs w:val="32"/>
        </w:rPr>
        <w:t>附件：</w:t>
      </w:r>
    </w:p>
    <w:p w:rsidR="00BF3A8A" w:rsidRPr="00BF3A8A" w:rsidRDefault="00BF3A8A" w:rsidP="00BF3A8A">
      <w:pPr>
        <w:widowControl/>
        <w:spacing w:line="440" w:lineRule="exact"/>
        <w:ind w:firstLineChars="200" w:firstLine="640"/>
        <w:jc w:val="left"/>
        <w:rPr>
          <w:rFonts w:ascii="仿宋_GB2312" w:eastAsia="仿宋_GB2312" w:hAnsi="Arial" w:cs="Arial" w:hint="eastAsia"/>
          <w:color w:val="000000"/>
          <w:kern w:val="0"/>
          <w:sz w:val="32"/>
          <w:szCs w:val="32"/>
        </w:rPr>
      </w:pPr>
      <w:r w:rsidRPr="00BF3A8A">
        <w:rPr>
          <w:rFonts w:ascii="仿宋_GB2312" w:eastAsia="仿宋_GB2312" w:hAnsi="Arial" w:cs="Arial" w:hint="eastAsia"/>
          <w:color w:val="000000"/>
          <w:kern w:val="0"/>
          <w:sz w:val="32"/>
          <w:szCs w:val="32"/>
        </w:rPr>
        <w:t>1.河北省深化高等学校创新创业教育改革工作领导小组成员名单</w:t>
      </w:r>
    </w:p>
    <w:p w:rsidR="00BF3A8A" w:rsidRPr="00BF3A8A" w:rsidRDefault="00BF3A8A" w:rsidP="00BF3A8A">
      <w:pPr>
        <w:widowControl/>
        <w:spacing w:line="440" w:lineRule="exact"/>
        <w:ind w:firstLineChars="200" w:firstLine="640"/>
        <w:jc w:val="left"/>
        <w:rPr>
          <w:rFonts w:ascii="仿宋_GB2312" w:eastAsia="仿宋_GB2312" w:hAnsi="Arial" w:cs="Arial" w:hint="eastAsia"/>
          <w:color w:val="000000"/>
          <w:kern w:val="0"/>
          <w:sz w:val="32"/>
          <w:szCs w:val="32"/>
        </w:rPr>
      </w:pPr>
      <w:bookmarkStart w:id="0" w:name="_GoBack"/>
      <w:bookmarkEnd w:id="0"/>
      <w:r w:rsidRPr="00BF3A8A">
        <w:rPr>
          <w:rFonts w:ascii="仿宋_GB2312" w:eastAsia="仿宋_GB2312" w:hAnsi="Arial" w:cs="Arial" w:hint="eastAsia"/>
          <w:color w:val="000000"/>
          <w:kern w:val="0"/>
          <w:sz w:val="32"/>
          <w:szCs w:val="32"/>
        </w:rPr>
        <w:t>2.《深化高等学校创新创业教育改革的若干意见》重点任务责任分工方案</w:t>
      </w:r>
    </w:p>
    <w:p w:rsidR="00BF3A8A" w:rsidRPr="00BF3A8A" w:rsidRDefault="00BF3A8A" w:rsidP="00BF3A8A">
      <w:pPr>
        <w:widowControl/>
        <w:spacing w:line="440" w:lineRule="exact"/>
        <w:ind w:firstLineChars="200" w:firstLine="640"/>
        <w:jc w:val="left"/>
        <w:rPr>
          <w:rFonts w:ascii="仿宋_GB2312" w:eastAsia="仿宋_GB2312" w:hAnsi="Arial" w:cs="Arial" w:hint="eastAsia"/>
          <w:color w:val="000000"/>
          <w:kern w:val="0"/>
          <w:sz w:val="32"/>
          <w:szCs w:val="32"/>
        </w:rPr>
      </w:pPr>
      <w:r w:rsidRPr="00BF3A8A">
        <w:rPr>
          <w:rFonts w:ascii="仿宋_GB2312" w:eastAsia="仿宋_GB2312" w:hAnsi="Arial" w:cs="Arial" w:hint="eastAsia"/>
          <w:color w:val="000000"/>
          <w:kern w:val="0"/>
          <w:sz w:val="32"/>
          <w:szCs w:val="32"/>
        </w:rPr>
        <w:t>  </w:t>
      </w:r>
    </w:p>
    <w:p w:rsidR="00BF3A8A" w:rsidRPr="00BF3A8A" w:rsidRDefault="00BF3A8A" w:rsidP="00BF3A8A">
      <w:pPr>
        <w:widowControl/>
        <w:spacing w:line="440" w:lineRule="exact"/>
        <w:ind w:firstLineChars="200" w:firstLine="640"/>
        <w:jc w:val="right"/>
        <w:rPr>
          <w:rFonts w:ascii="仿宋_GB2312" w:eastAsia="仿宋_GB2312" w:hAnsi="Arial" w:cs="Arial" w:hint="eastAsia"/>
          <w:color w:val="000000"/>
          <w:kern w:val="0"/>
          <w:sz w:val="32"/>
          <w:szCs w:val="32"/>
        </w:rPr>
      </w:pPr>
      <w:r w:rsidRPr="00BF3A8A">
        <w:rPr>
          <w:rFonts w:ascii="仿宋_GB2312" w:eastAsia="仿宋_GB2312" w:hAnsi="Arial" w:cs="Arial" w:hint="eastAsia"/>
          <w:color w:val="000000"/>
          <w:kern w:val="0"/>
          <w:sz w:val="32"/>
          <w:szCs w:val="32"/>
        </w:rPr>
        <w:t>                                </w:t>
      </w:r>
      <w:r w:rsidRPr="00BF3A8A">
        <w:rPr>
          <w:rFonts w:ascii="仿宋_GB2312" w:eastAsia="仿宋_GB2312" w:hAnsi="Arial" w:cs="Arial" w:hint="eastAsia"/>
          <w:color w:val="000000"/>
          <w:kern w:val="0"/>
          <w:sz w:val="32"/>
          <w:szCs w:val="32"/>
        </w:rPr>
        <w:t xml:space="preserve"> 河北省教育厅</w:t>
      </w:r>
    </w:p>
    <w:p w:rsidR="00BF3A8A" w:rsidRPr="00BF3A8A" w:rsidRDefault="00BF3A8A" w:rsidP="00BF3A8A">
      <w:pPr>
        <w:widowControl/>
        <w:spacing w:line="440" w:lineRule="exact"/>
        <w:ind w:firstLineChars="200" w:firstLine="640"/>
        <w:jc w:val="right"/>
        <w:rPr>
          <w:rFonts w:ascii="仿宋_GB2312" w:eastAsia="仿宋_GB2312" w:hAnsi="Arial" w:cs="Arial" w:hint="eastAsia"/>
          <w:color w:val="000000"/>
          <w:kern w:val="0"/>
          <w:sz w:val="32"/>
          <w:szCs w:val="32"/>
        </w:rPr>
      </w:pPr>
      <w:r w:rsidRPr="00BF3A8A">
        <w:rPr>
          <w:rFonts w:ascii="仿宋_GB2312" w:eastAsia="仿宋_GB2312" w:hAnsi="Arial" w:cs="Arial" w:hint="eastAsia"/>
          <w:color w:val="000000"/>
          <w:kern w:val="0"/>
          <w:sz w:val="32"/>
          <w:szCs w:val="32"/>
        </w:rPr>
        <w:t>2016年4月15日</w:t>
      </w:r>
    </w:p>
    <w:p w:rsidR="00BF3A8A" w:rsidRPr="00BF3A8A" w:rsidRDefault="00BF3A8A" w:rsidP="00BF3A8A">
      <w:pPr>
        <w:spacing w:line="440" w:lineRule="exact"/>
        <w:ind w:firstLineChars="200" w:firstLine="640"/>
        <w:rPr>
          <w:rFonts w:ascii="仿宋_GB2312" w:eastAsia="仿宋_GB2312" w:hint="eastAsia"/>
          <w:sz w:val="32"/>
          <w:szCs w:val="32"/>
        </w:rPr>
      </w:pPr>
    </w:p>
    <w:sectPr w:rsidR="00BF3A8A" w:rsidRPr="00BF3A8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3ABC" w:rsidRDefault="00713ABC" w:rsidP="00BF3A8A">
      <w:r>
        <w:separator/>
      </w:r>
    </w:p>
  </w:endnote>
  <w:endnote w:type="continuationSeparator" w:id="0">
    <w:p w:rsidR="00713ABC" w:rsidRDefault="00713ABC" w:rsidP="00BF3A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3ABC" w:rsidRDefault="00713ABC" w:rsidP="00BF3A8A">
      <w:r>
        <w:separator/>
      </w:r>
    </w:p>
  </w:footnote>
  <w:footnote w:type="continuationSeparator" w:id="0">
    <w:p w:rsidR="00713ABC" w:rsidRDefault="00713ABC" w:rsidP="00BF3A8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4E22"/>
    <w:rsid w:val="002C1DFE"/>
    <w:rsid w:val="00713ABC"/>
    <w:rsid w:val="008E1573"/>
    <w:rsid w:val="00960D80"/>
    <w:rsid w:val="00BF3A8A"/>
    <w:rsid w:val="00F24E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F3A8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F3A8A"/>
    <w:rPr>
      <w:sz w:val="18"/>
      <w:szCs w:val="18"/>
    </w:rPr>
  </w:style>
  <w:style w:type="paragraph" w:styleId="a4">
    <w:name w:val="footer"/>
    <w:basedOn w:val="a"/>
    <w:link w:val="Char0"/>
    <w:uiPriority w:val="99"/>
    <w:unhideWhenUsed/>
    <w:rsid w:val="00BF3A8A"/>
    <w:pPr>
      <w:tabs>
        <w:tab w:val="center" w:pos="4153"/>
        <w:tab w:val="right" w:pos="8306"/>
      </w:tabs>
      <w:snapToGrid w:val="0"/>
      <w:jc w:val="left"/>
    </w:pPr>
    <w:rPr>
      <w:sz w:val="18"/>
      <w:szCs w:val="18"/>
    </w:rPr>
  </w:style>
  <w:style w:type="character" w:customStyle="1" w:styleId="Char0">
    <w:name w:val="页脚 Char"/>
    <w:basedOn w:val="a0"/>
    <w:link w:val="a4"/>
    <w:uiPriority w:val="99"/>
    <w:rsid w:val="00BF3A8A"/>
    <w:rPr>
      <w:sz w:val="18"/>
      <w:szCs w:val="18"/>
    </w:rPr>
  </w:style>
  <w:style w:type="character" w:styleId="a5">
    <w:name w:val="Hyperlink"/>
    <w:basedOn w:val="a0"/>
    <w:uiPriority w:val="99"/>
    <w:semiHidden/>
    <w:unhideWhenUsed/>
    <w:rsid w:val="00BF3A8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F3A8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F3A8A"/>
    <w:rPr>
      <w:sz w:val="18"/>
      <w:szCs w:val="18"/>
    </w:rPr>
  </w:style>
  <w:style w:type="paragraph" w:styleId="a4">
    <w:name w:val="footer"/>
    <w:basedOn w:val="a"/>
    <w:link w:val="Char0"/>
    <w:uiPriority w:val="99"/>
    <w:unhideWhenUsed/>
    <w:rsid w:val="00BF3A8A"/>
    <w:pPr>
      <w:tabs>
        <w:tab w:val="center" w:pos="4153"/>
        <w:tab w:val="right" w:pos="8306"/>
      </w:tabs>
      <w:snapToGrid w:val="0"/>
      <w:jc w:val="left"/>
    </w:pPr>
    <w:rPr>
      <w:sz w:val="18"/>
      <w:szCs w:val="18"/>
    </w:rPr>
  </w:style>
  <w:style w:type="character" w:customStyle="1" w:styleId="Char0">
    <w:name w:val="页脚 Char"/>
    <w:basedOn w:val="a0"/>
    <w:link w:val="a4"/>
    <w:uiPriority w:val="99"/>
    <w:rsid w:val="00BF3A8A"/>
    <w:rPr>
      <w:sz w:val="18"/>
      <w:szCs w:val="18"/>
    </w:rPr>
  </w:style>
  <w:style w:type="character" w:styleId="a5">
    <w:name w:val="Hyperlink"/>
    <w:basedOn w:val="a0"/>
    <w:uiPriority w:val="99"/>
    <w:semiHidden/>
    <w:unhideWhenUsed/>
    <w:rsid w:val="00BF3A8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1512712">
      <w:bodyDiv w:val="1"/>
      <w:marLeft w:val="0"/>
      <w:marRight w:val="0"/>
      <w:marTop w:val="0"/>
      <w:marBottom w:val="0"/>
      <w:divBdr>
        <w:top w:val="none" w:sz="0" w:space="0" w:color="auto"/>
        <w:left w:val="none" w:sz="0" w:space="0" w:color="auto"/>
        <w:bottom w:val="none" w:sz="0" w:space="0" w:color="auto"/>
        <w:right w:val="none" w:sz="0" w:space="0" w:color="auto"/>
      </w:divBdr>
      <w:divsChild>
        <w:div w:id="1864007581">
          <w:marLeft w:val="0"/>
          <w:marRight w:val="0"/>
          <w:marTop w:val="0"/>
          <w:marBottom w:val="0"/>
          <w:divBdr>
            <w:top w:val="none" w:sz="0" w:space="0" w:color="auto"/>
            <w:left w:val="none" w:sz="0" w:space="0" w:color="auto"/>
            <w:bottom w:val="none" w:sz="0" w:space="0" w:color="auto"/>
            <w:right w:val="none" w:sz="0" w:space="0" w:color="auto"/>
          </w:divBdr>
        </w:div>
        <w:div w:id="1548226967">
          <w:marLeft w:val="0"/>
          <w:marRight w:val="0"/>
          <w:marTop w:val="0"/>
          <w:marBottom w:val="0"/>
          <w:divBdr>
            <w:top w:val="none" w:sz="0" w:space="0" w:color="auto"/>
            <w:left w:val="none" w:sz="0" w:space="0" w:color="auto"/>
            <w:bottom w:val="none" w:sz="0" w:space="0" w:color="auto"/>
            <w:right w:val="none" w:sz="0" w:space="0" w:color="auto"/>
          </w:divBdr>
        </w:div>
        <w:div w:id="1603151368">
          <w:marLeft w:val="0"/>
          <w:marRight w:val="0"/>
          <w:marTop w:val="0"/>
          <w:marBottom w:val="0"/>
          <w:divBdr>
            <w:top w:val="none" w:sz="0" w:space="0" w:color="auto"/>
            <w:left w:val="none" w:sz="0" w:space="0" w:color="auto"/>
            <w:bottom w:val="none" w:sz="0" w:space="0" w:color="auto"/>
            <w:right w:val="none" w:sz="0" w:space="0" w:color="auto"/>
          </w:divBdr>
        </w:div>
        <w:div w:id="387580856">
          <w:marLeft w:val="0"/>
          <w:marRight w:val="0"/>
          <w:marTop w:val="0"/>
          <w:marBottom w:val="0"/>
          <w:divBdr>
            <w:top w:val="none" w:sz="0" w:space="0" w:color="auto"/>
            <w:left w:val="none" w:sz="0" w:space="0" w:color="auto"/>
            <w:bottom w:val="none" w:sz="0" w:space="0" w:color="auto"/>
            <w:right w:val="none" w:sz="0" w:space="0" w:color="auto"/>
          </w:divBdr>
        </w:div>
        <w:div w:id="570503877">
          <w:marLeft w:val="0"/>
          <w:marRight w:val="0"/>
          <w:marTop w:val="0"/>
          <w:marBottom w:val="0"/>
          <w:divBdr>
            <w:top w:val="none" w:sz="0" w:space="0" w:color="auto"/>
            <w:left w:val="none" w:sz="0" w:space="0" w:color="auto"/>
            <w:bottom w:val="none" w:sz="0" w:space="0" w:color="auto"/>
            <w:right w:val="none" w:sz="0" w:space="0" w:color="auto"/>
          </w:divBdr>
        </w:div>
        <w:div w:id="1108504260">
          <w:marLeft w:val="0"/>
          <w:marRight w:val="0"/>
          <w:marTop w:val="0"/>
          <w:marBottom w:val="0"/>
          <w:divBdr>
            <w:top w:val="none" w:sz="0" w:space="0" w:color="auto"/>
            <w:left w:val="none" w:sz="0" w:space="0" w:color="auto"/>
            <w:bottom w:val="none" w:sz="0" w:space="0" w:color="auto"/>
            <w:right w:val="none" w:sz="0" w:space="0" w:color="auto"/>
          </w:divBdr>
        </w:div>
        <w:div w:id="188227747">
          <w:marLeft w:val="651"/>
          <w:marRight w:val="0"/>
          <w:marTop w:val="0"/>
          <w:marBottom w:val="0"/>
          <w:divBdr>
            <w:top w:val="none" w:sz="0" w:space="0" w:color="auto"/>
            <w:left w:val="none" w:sz="0" w:space="0" w:color="auto"/>
            <w:bottom w:val="none" w:sz="0" w:space="0" w:color="auto"/>
            <w:right w:val="none" w:sz="0" w:space="0" w:color="auto"/>
          </w:divBdr>
        </w:div>
        <w:div w:id="451361253">
          <w:marLeft w:val="1758"/>
          <w:marRight w:val="0"/>
          <w:marTop w:val="0"/>
          <w:marBottom w:val="0"/>
          <w:divBdr>
            <w:top w:val="none" w:sz="0" w:space="0" w:color="auto"/>
            <w:left w:val="none" w:sz="0" w:space="0" w:color="auto"/>
            <w:bottom w:val="none" w:sz="0" w:space="0" w:color="auto"/>
            <w:right w:val="none" w:sz="0" w:space="0" w:color="auto"/>
          </w:divBdr>
        </w:div>
        <w:div w:id="844901817">
          <w:marLeft w:val="1918"/>
          <w:marRight w:val="0"/>
          <w:marTop w:val="0"/>
          <w:marBottom w:val="0"/>
          <w:divBdr>
            <w:top w:val="none" w:sz="0" w:space="0" w:color="auto"/>
            <w:left w:val="none" w:sz="0" w:space="0" w:color="auto"/>
            <w:bottom w:val="none" w:sz="0" w:space="0" w:color="auto"/>
            <w:right w:val="none" w:sz="0" w:space="0" w:color="auto"/>
          </w:divBdr>
        </w:div>
        <w:div w:id="450704404">
          <w:marLeft w:val="651"/>
          <w:marRight w:val="0"/>
          <w:marTop w:val="0"/>
          <w:marBottom w:val="0"/>
          <w:divBdr>
            <w:top w:val="none" w:sz="0" w:space="0" w:color="auto"/>
            <w:left w:val="none" w:sz="0" w:space="0" w:color="auto"/>
            <w:bottom w:val="none" w:sz="0" w:space="0" w:color="auto"/>
            <w:right w:val="none" w:sz="0" w:space="0" w:color="auto"/>
          </w:divBdr>
        </w:div>
        <w:div w:id="168955527">
          <w:marLeft w:val="651"/>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121</Words>
  <Characters>691</Characters>
  <Application>Microsoft Office Word</Application>
  <DocSecurity>0</DocSecurity>
  <Lines>5</Lines>
  <Paragraphs>1</Paragraphs>
  <ScaleCrop>false</ScaleCrop>
  <Company>Microsoft</Company>
  <LinksUpToDate>false</LinksUpToDate>
  <CharactersWithSpaces>811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AutoBVT</cp:lastModifiedBy>
  <cp:revision>4</cp:revision>
  <dcterms:created xsi:type="dcterms:W3CDTF">2016-04-19T08:48:00Z</dcterms:created>
  <dcterms:modified xsi:type="dcterms:W3CDTF">2016-04-19T08:50:00Z</dcterms:modified>
</cp:coreProperties>
</file>